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61F4" w14:textId="60CDE1E3" w:rsidR="00351ADF" w:rsidRPr="00351ADF" w:rsidRDefault="00351ADF" w:rsidP="00351ADF">
      <w:pPr>
        <w:jc w:val="center"/>
        <w:rPr>
          <w:b/>
          <w:bCs/>
          <w:sz w:val="28"/>
          <w:szCs w:val="28"/>
        </w:rPr>
      </w:pPr>
      <w:r w:rsidRPr="00351ADF">
        <w:rPr>
          <w:b/>
          <w:bCs/>
          <w:sz w:val="28"/>
          <w:szCs w:val="28"/>
        </w:rPr>
        <w:t>Rekonstrukce budovy obecního úřadu v Lípě nad Orlicí</w:t>
      </w:r>
    </w:p>
    <w:p w14:paraId="50658A8A" w14:textId="77777777" w:rsidR="00351ADF" w:rsidRDefault="00351ADF"/>
    <w:p w14:paraId="0091DE44" w14:textId="0AD162FA" w:rsidR="00351ADF" w:rsidRPr="00351ADF" w:rsidRDefault="00351ADF" w:rsidP="00351ADF">
      <w:pPr>
        <w:jc w:val="both"/>
        <w:rPr>
          <w:sz w:val="24"/>
          <w:szCs w:val="24"/>
        </w:rPr>
      </w:pPr>
      <w:r w:rsidRPr="00351ADF">
        <w:rPr>
          <w:sz w:val="24"/>
          <w:szCs w:val="24"/>
        </w:rPr>
        <w:t xml:space="preserve">     V měsíci září 2023 převzala stavbu – budovu obecního úřadu v Lípě nad Orlicí stavební firma REMING s.r.o., Rychnov nad Kněžnou, která vyhrála poptávkové řízení na tuto akci.</w:t>
      </w:r>
    </w:p>
    <w:p w14:paraId="10F57852" w14:textId="77777777" w:rsidR="00351ADF" w:rsidRDefault="00351ADF" w:rsidP="00351ADF">
      <w:pPr>
        <w:jc w:val="both"/>
        <w:rPr>
          <w:sz w:val="24"/>
          <w:szCs w:val="24"/>
        </w:rPr>
      </w:pPr>
      <w:r w:rsidRPr="00351ADF">
        <w:rPr>
          <w:sz w:val="24"/>
          <w:szCs w:val="24"/>
        </w:rPr>
        <w:t xml:space="preserve">     Na rekonstrukci jsme obdrželi dotaci z dotačního fondu Královéhradeckého kraje ve výši 960 000,- Kč. Dotace bude využita na rekonstrukci budovy úřadu a vyúčtována musí být nejpozději do 31. 12. 2024, do tohoto data musí být také prostřednictvím dotačního portálu </w:t>
      </w:r>
      <w:proofErr w:type="spellStart"/>
      <w:r w:rsidRPr="00351ADF">
        <w:rPr>
          <w:sz w:val="24"/>
          <w:szCs w:val="24"/>
        </w:rPr>
        <w:t>Dotis</w:t>
      </w:r>
      <w:proofErr w:type="spellEnd"/>
      <w:r w:rsidRPr="00351ADF">
        <w:rPr>
          <w:sz w:val="24"/>
          <w:szCs w:val="24"/>
        </w:rPr>
        <w:t xml:space="preserve"> zaslána závěrečná zpráva.</w:t>
      </w:r>
    </w:p>
    <w:p w14:paraId="104E1925" w14:textId="407DD391" w:rsidR="00130397" w:rsidRDefault="00130397" w:rsidP="00130397">
      <w:pPr>
        <w:jc w:val="both"/>
        <w:rPr>
          <w:sz w:val="24"/>
          <w:szCs w:val="24"/>
        </w:rPr>
      </w:pPr>
      <w:r w:rsidRPr="00351ADF">
        <w:rPr>
          <w:sz w:val="24"/>
          <w:szCs w:val="24"/>
        </w:rPr>
        <w:t xml:space="preserve">     V současné době (prosinec 2023) je otlučena nesourodá břízolitová omítka na celém objektu, objekt je </w:t>
      </w:r>
      <w:r>
        <w:rPr>
          <w:sz w:val="24"/>
          <w:szCs w:val="24"/>
        </w:rPr>
        <w:t xml:space="preserve">postupně </w:t>
      </w:r>
      <w:r w:rsidRPr="00351ADF">
        <w:rPr>
          <w:sz w:val="24"/>
          <w:szCs w:val="24"/>
        </w:rPr>
        <w:t>zateplován. Zároveň probíhá zpevnění vazných trámů, došlo k výměně poškozených krovů. Na střeše je položena nová střešní krytina, montovány okapové svody. Objednány jsou nové vchodové dveře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Během zimy bude vybudována půdní vestavba, která obsahuje spisovnu, sklad a nové sociální zařízení. Zbylá část půdy bude zateplena.</w:t>
      </w:r>
    </w:p>
    <w:p w14:paraId="31375951" w14:textId="77777777" w:rsidR="00AB4627" w:rsidRDefault="00AB4627" w:rsidP="00AB4627">
      <w:pPr>
        <w:jc w:val="center"/>
        <w:rPr>
          <w:sz w:val="24"/>
          <w:szCs w:val="24"/>
        </w:rPr>
      </w:pPr>
    </w:p>
    <w:p w14:paraId="4DFB1958" w14:textId="6DF37E0B" w:rsidR="00AB4627" w:rsidRPr="00AB4627" w:rsidRDefault="00AB4627" w:rsidP="00AB4627">
      <w:pPr>
        <w:jc w:val="center"/>
        <w:rPr>
          <w:b/>
          <w:bCs/>
          <w:sz w:val="24"/>
          <w:szCs w:val="24"/>
        </w:rPr>
      </w:pPr>
      <w:r w:rsidRPr="00AB4627">
        <w:rPr>
          <w:b/>
          <w:bCs/>
          <w:sz w:val="24"/>
          <w:szCs w:val="24"/>
        </w:rPr>
        <w:t>Realizace projektu byla podpořena dotací od Královéhradeckého kraje.</w:t>
      </w:r>
    </w:p>
    <w:p w14:paraId="0D59A735" w14:textId="0C149311" w:rsidR="00130397" w:rsidRPr="00351ADF" w:rsidRDefault="00AB4627" w:rsidP="00C6737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5AA036" wp14:editId="36D8317A">
            <wp:extent cx="4480560" cy="2236823"/>
            <wp:effectExtent l="0" t="0" r="0" b="0"/>
            <wp:docPr id="185525764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57646" name="Obrázek 18552576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897" cy="223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748C" w14:textId="77777777" w:rsidR="00130397" w:rsidRPr="00351ADF" w:rsidRDefault="00130397" w:rsidP="00351ADF">
      <w:pPr>
        <w:jc w:val="both"/>
        <w:rPr>
          <w:sz w:val="24"/>
          <w:szCs w:val="24"/>
        </w:rPr>
      </w:pPr>
    </w:p>
    <w:p w14:paraId="1E8CFD75" w14:textId="0E159829" w:rsidR="00351ADF" w:rsidRPr="00351ADF" w:rsidRDefault="00351ADF">
      <w:pPr>
        <w:rPr>
          <w:sz w:val="24"/>
          <w:szCs w:val="24"/>
        </w:rPr>
      </w:pPr>
      <w:r w:rsidRPr="00351ADF">
        <w:rPr>
          <w:sz w:val="24"/>
          <w:szCs w:val="24"/>
        </w:rPr>
        <w:t xml:space="preserve">      </w:t>
      </w:r>
    </w:p>
    <w:sectPr w:rsidR="00351ADF" w:rsidRPr="0035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DF"/>
    <w:rsid w:val="00130397"/>
    <w:rsid w:val="00351ADF"/>
    <w:rsid w:val="0086415B"/>
    <w:rsid w:val="00AB4627"/>
    <w:rsid w:val="00C67370"/>
    <w:rsid w:val="00D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A08"/>
  <w15:chartTrackingRefBased/>
  <w15:docId w15:val="{443206CF-E975-4CD4-9028-3E1F351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Vrátilová</dc:creator>
  <cp:keywords/>
  <dc:description/>
  <cp:lastModifiedBy>Monika Vrátilová</cp:lastModifiedBy>
  <cp:revision>3</cp:revision>
  <dcterms:created xsi:type="dcterms:W3CDTF">2023-12-05T07:17:00Z</dcterms:created>
  <dcterms:modified xsi:type="dcterms:W3CDTF">2023-12-05T07:39:00Z</dcterms:modified>
</cp:coreProperties>
</file>